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EO-SIPDUS-N176-2023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E.C. (Orizatlán - San José) - Rancho Nuevo, del km 0+000 al km 2+000; en el municipio de Tlanchinol.; ubicada en la localidad de Rancho Nuevo, Municipio de Tlanchinol,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Tlanchinol</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EO-SIPDUS-N176-2023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EO-SIPDUS-N176-2023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E.C. (Orizatlán - San José) - Rancho Nuevo, del km 0+000 al km 2+000; en el municipio de Tlanchinol.; ubicada en la localidad de Rancho Nuevo, Municipio de Tlanchinol,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HACIENDA-A-FAISE/GI-2023-1502-00528</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04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E.C. (Orizatlán - San José) - Rancho Nuevo, del km 0+000 al km 2+000; en el municipio de Tlanchinol.; ubicada en la localidad de Rancho Nuevo, Municipio de Tlanchinol,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30-agosto-2023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18:00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18:00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